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221F1" w14:textId="77777777" w:rsidR="00763CC0" w:rsidRPr="00AF4B8C" w:rsidRDefault="00763CC0" w:rsidP="00763CC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bookmarkStart w:id="0" w:name="_GoBack"/>
      <w:bookmarkEnd w:id="0"/>
      <w:r w:rsidRPr="00AF4B8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ПОРЯДОК И УСЛОВИЯ</w:t>
      </w:r>
      <w:r w:rsidRPr="00AF4B8C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 xml:space="preserve">ОСУЩЕСТВЛЕНИЯ ПЕРЕВОДА ОБУЧАЮЩИХСЯ </w:t>
      </w:r>
    </w:p>
    <w:p w14:paraId="3A839C4E" w14:textId="2FDCECE6" w:rsidR="00763CC0" w:rsidRPr="00AF4B8C" w:rsidRDefault="00763CC0" w:rsidP="00763CC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br/>
        <w:t xml:space="preserve">(утв. </w:t>
      </w:r>
      <w:hyperlink r:id="rId4" w:anchor="0" w:history="1">
        <w:r w:rsidRPr="00AF4B8C">
          <w:rPr>
            <w:rFonts w:ascii="Times New Roman" w:eastAsia="Times New Roman" w:hAnsi="Times New Roman" w:cs="Times New Roman"/>
            <w:b/>
            <w:bCs/>
            <w:sz w:val="29"/>
            <w:szCs w:val="29"/>
            <w:lang w:eastAsia="ru-RU"/>
          </w:rPr>
          <w:t>приказом</w:t>
        </w:r>
      </w:hyperlink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 xml:space="preserve"> Министерства образования и науки РФ от 28 декабря 2015 г. № 1527)</w:t>
      </w:r>
    </w:p>
    <w:p w14:paraId="4978FEEF" w14:textId="77777777" w:rsidR="00763CC0" w:rsidRPr="00763CC0" w:rsidRDefault="00763CC0" w:rsidP="00763CC0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</w:p>
    <w:p w14:paraId="66102218" w14:textId="77777777" w:rsidR="00763CC0" w:rsidRPr="00763CC0" w:rsidRDefault="00763CC0" w:rsidP="00763CC0">
      <w:pPr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I. Общие положения</w:t>
      </w:r>
    </w:p>
    <w:p w14:paraId="13F8D0AF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1. 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 (далее - Порядок), устанавливают общие требования к процедуре и условиям осуществления перевода обучающегося из организации, осуществляющей образовательную деятельность по образовательным программам дошкольного образования, в которой он обучается (далее - исходная организация), в другую организацию, осуществляющую образовательную деятельность по образовательным программам соответствующих уровня и направленности (далее - принимающая организация), в следующих случаях:</w:t>
      </w:r>
    </w:p>
    <w:p w14:paraId="4B6A7482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по инициативе родителей (законных представителей) несовершеннолетнего обучающегося (далее - обучающийся);</w:t>
      </w:r>
    </w:p>
    <w:p w14:paraId="4E047C23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прекращения деятельности исходной организации, аннулирования лицензии на осуществление образовательной деятельности (далее - лицензия);</w:t>
      </w:r>
    </w:p>
    <w:p w14:paraId="1D1B2D8C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приостановления действия лицензии.</w:t>
      </w:r>
    </w:p>
    <w:p w14:paraId="36AF1DBD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2. Учредитель исходной организации и (или) уполномоченный им орган управления исходной организацией (далее - учредитель) обеспечивает перевод обучающихся с письменного согласия их родителей (законных представителей).</w:t>
      </w:r>
    </w:p>
    <w:p w14:paraId="7714B93E" w14:textId="41D8E653" w:rsidR="00763CC0" w:rsidRPr="00AF4B8C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3. Перевод обучающихся не зависит от периода (времени) учебного года.</w:t>
      </w:r>
    </w:p>
    <w:p w14:paraId="3908CD47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71137AB4" w14:textId="77777777" w:rsidR="00763CC0" w:rsidRPr="00763CC0" w:rsidRDefault="00763CC0" w:rsidP="00763CC0">
      <w:pPr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II. Перевод обучающегося по инициативе его родителей (законных представителей)</w:t>
      </w:r>
    </w:p>
    <w:p w14:paraId="13573CE9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4. В случае перевода обучающегося по инициативе его родителей (законных представителей) родители (законные представители) обучающегося:</w:t>
      </w:r>
    </w:p>
    <w:p w14:paraId="14C87151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осуществляют выбор принимающей организации;</w:t>
      </w:r>
    </w:p>
    <w:p w14:paraId="68AFEC84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обращаются в выбранную организацию с запросом о наличии свободных мест соответствующей возрастной категории обучающегося и необходимой направленности группы, в том числе с использованием информационно-телекоммуникационной сети «Интернет» (далее - сеть Интернет);</w:t>
      </w:r>
    </w:p>
    <w:p w14:paraId="401177B8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при отсутствии свободных мест в выбранной организации обращаются в органы местного самоуправления в сфере образования соответствующего муниципального района, городского округа для определения принимающей организации из числа муниципальных образовательных организаций;</w:t>
      </w:r>
    </w:p>
    <w:p w14:paraId="792A99AB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обращаются в исходную организацию с заявлением об отчислении обучающегося в связи с переводом в принимающую организацию. Заявление о переводе может быть направлено в форме электронного документа с использованием сети Интернет.</w:t>
      </w:r>
    </w:p>
    <w:p w14:paraId="72562E6D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5.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14:paraId="6F400ECB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а) фамилия, имя, отчество (при наличии) обучающегося;</w:t>
      </w:r>
    </w:p>
    <w:p w14:paraId="0784840D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б) дата рождения;</w:t>
      </w:r>
    </w:p>
    <w:p w14:paraId="01CA9568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в) направленность группы;</w:t>
      </w:r>
    </w:p>
    <w:p w14:paraId="53D2707A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г) наименование принимающей организации. В случае переезда в другую местность родителей (законных представителей) обучающегося указывается в том числе населенный пункт, муниципальное образование, субъект Российской Федерации, в который осуществляется переезд.</w:t>
      </w:r>
    </w:p>
    <w:p w14:paraId="4B31CCEB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6.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14:paraId="508F209F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7. Исходная организация выдает родителям (законным представителям) личное дело обучающегося (далее - личное дело).</w:t>
      </w:r>
    </w:p>
    <w:p w14:paraId="1DE35805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8. Требование предоставления других документов в качестве основания для зачисления обучающегося в принимающую организацию в связи с переводом неисходной организации не допускается.</w:t>
      </w:r>
    </w:p>
    <w:p w14:paraId="35B46CA4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9.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</w:t>
      </w:r>
    </w:p>
    <w:p w14:paraId="65B8AB97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14:paraId="789B9BCA" w14:textId="21B7EF71" w:rsidR="00763CC0" w:rsidRPr="00AF4B8C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11. Принимающая организация при зачислении обучающегося, отчисленного из исходной организации, в течение двух рабочих дней с даты издания распорядительного акта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14:paraId="286982F1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</w:p>
    <w:p w14:paraId="04B48FB8" w14:textId="77777777" w:rsidR="00763CC0" w:rsidRPr="00763CC0" w:rsidRDefault="00763CC0" w:rsidP="00763CC0">
      <w:pPr>
        <w:spacing w:after="0" w:line="240" w:lineRule="exact"/>
        <w:ind w:firstLine="708"/>
        <w:jc w:val="both"/>
        <w:outlineLvl w:val="2"/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b/>
          <w:bCs/>
          <w:sz w:val="29"/>
          <w:szCs w:val="29"/>
          <w:lang w:eastAsia="ru-RU"/>
        </w:rPr>
        <w:t>III. Перевод обучающегося в случае прекращения деятельности исходной организации, аннулирования лицензии, в случае приостановления действия лицензии</w:t>
      </w:r>
    </w:p>
    <w:p w14:paraId="1DFA38B9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12. При принятии решения о прекращении деятельности исходной организации в соответствующем распорядительном акте учредителя указывается принимающая организация либо перечень принимающих организаций (далее вместе - принимающая организация), в которую (</w:t>
      </w:r>
      <w:proofErr w:type="spellStart"/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ые</w:t>
      </w:r>
      <w:proofErr w:type="spellEnd"/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) будут переводиться обучающиеся на основании письменных согласий их родителей (законных представителей) на перевод.</w:t>
      </w:r>
    </w:p>
    <w:p w14:paraId="235ED17F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О предстоящем переводе исходная организация в случае прекращения своей деятельности обязана уведомить родителей (законных представителей)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родителей (законных представителей) обучающихся на перевод обучающихся в принимающую организацию.</w:t>
      </w:r>
    </w:p>
    <w:p w14:paraId="0797C923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13. О причине, влекущей за собой необходимость перевода обучающихся, исходная организация обязана уведомить учредителя, родителей (законных представителей) обучающихся в письменной форме, а также разместить указанное уведомление на своем официальном сайте в сети Интернет:</w:t>
      </w:r>
    </w:p>
    <w:p w14:paraId="650BE894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случае аннулирования лицензии - в течение пяти рабочих дней с момента вступления в законную силу решения суда;</w:t>
      </w:r>
    </w:p>
    <w:p w14:paraId="14E65DB2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в случае приостановления действия лицензии - в течение пяти рабочих дней с момента внесения в Реестр лицензий сведений, содержащих </w:t>
      </w: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>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лицензии.</w:t>
      </w:r>
    </w:p>
    <w:p w14:paraId="64A526AA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14. Учредитель, за исключением случая, указанного в </w:t>
      </w:r>
      <w:hyperlink r:id="rId5" w:anchor="12" w:history="1">
        <w:r w:rsidRPr="00AF4B8C">
          <w:rPr>
            <w:rFonts w:ascii="Times New Roman" w:eastAsia="Times New Roman" w:hAnsi="Times New Roman" w:cs="Times New Roman"/>
            <w:color w:val="0000FF"/>
            <w:sz w:val="29"/>
            <w:szCs w:val="29"/>
            <w:u w:val="single"/>
            <w:lang w:eastAsia="ru-RU"/>
          </w:rPr>
          <w:t>пункте 12</w:t>
        </w:r>
      </w:hyperlink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настоящего Порядка, осуществляет выбор принимающей организации с использованием информации, предварительно полученной от исходной организации, о списочном составе обучающихся с указанием возрастной категории обучающихся, направленности группы и осваиваемых ими образовательных программ дошкольного образования.</w:t>
      </w:r>
    </w:p>
    <w:p w14:paraId="2EC94005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15. Учредитель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 обучающихся.</w:t>
      </w:r>
    </w:p>
    <w:p w14:paraId="79A9C7BF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14:paraId="0160D29E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16. Исходная организация доводит до сведения родителей (законных представителей) обучающихся полученную от учредителя информацию об организациях, реализующих образовательные программы дошкольного образования, которые дали согласие на перевод обучающихся из исходной организации, а также о сроках предоставления письменных согласий родителей (законных представителей) обучающихся на перевод обучающихся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обучающихся, направленность группы, количество свободных мест.</w:t>
      </w:r>
    </w:p>
    <w:p w14:paraId="7A7C9DFC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17. После получения письменных согласий родителей (законных представителей) обучающихся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исходной организации, аннулирование лицензии, приостановление деятельности лицензии).</w:t>
      </w:r>
    </w:p>
    <w:p w14:paraId="19C5BB4B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18. В случае отказа от перевода в предлагаемую принимающую организацию родители (законные представители) обучающегося указывают об этом в письменном заявлении.</w:t>
      </w:r>
    </w:p>
    <w:p w14:paraId="51AEFD18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19. Исходная организация передает в принимающую организацию списочный состав обучающихся, письменные согласия родителей (законных представителей) обучающихся, личные дела.</w:t>
      </w:r>
    </w:p>
    <w:p w14:paraId="41305B2F" w14:textId="77777777" w:rsidR="00763CC0" w:rsidRPr="00763CC0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20. На основании представленных документов принимающая организация заключает договор с родителями (законными представителями) обучающихся и в течение трех рабочих дней после заключения договора издает распорядительный акт о зачислении обучающегося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14:paraId="7726EF44" w14:textId="77777777" w:rsidR="00763CC0" w:rsidRPr="00763CC0" w:rsidRDefault="00763CC0" w:rsidP="00763CC0">
      <w:pPr>
        <w:spacing w:after="0" w:line="240" w:lineRule="exact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возрастной категории обучающегося и направленности группы.</w:t>
      </w:r>
    </w:p>
    <w:p w14:paraId="2BB5F1B3" w14:textId="156832FE" w:rsidR="00763CC0" w:rsidRPr="00AF4B8C" w:rsidRDefault="00763CC0" w:rsidP="00763CC0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763CC0">
        <w:rPr>
          <w:rFonts w:ascii="Times New Roman" w:eastAsia="Times New Roman" w:hAnsi="Times New Roman" w:cs="Times New Roman"/>
          <w:sz w:val="29"/>
          <w:szCs w:val="29"/>
          <w:lang w:eastAsia="ru-RU"/>
        </w:rPr>
        <w:t>21.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родителей (законных представителей) обучающихся.</w:t>
      </w:r>
    </w:p>
    <w:p w14:paraId="59E80006" w14:textId="77777777" w:rsidR="00763CC0" w:rsidRDefault="00763CC0" w:rsidP="00763CC0">
      <w:pPr>
        <w:spacing w:after="0" w:line="240" w:lineRule="exact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763CC0" w:rsidSect="00AF4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2F"/>
    <w:rsid w:val="00267D2C"/>
    <w:rsid w:val="00314B8D"/>
    <w:rsid w:val="0062452F"/>
    <w:rsid w:val="00763CC0"/>
    <w:rsid w:val="00A72146"/>
    <w:rsid w:val="00AF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930B1"/>
  <w15:chartTrackingRefBased/>
  <w15:docId w15:val="{4F2337EF-575C-43FF-A7DC-FE7B3887C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63C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63CC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63C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63C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63CC0"/>
    <w:rPr>
      <w:color w:val="0000FF"/>
      <w:u w:val="single"/>
    </w:rPr>
  </w:style>
  <w:style w:type="paragraph" w:customStyle="1" w:styleId="toleft">
    <w:name w:val="toleft"/>
    <w:basedOn w:val="a"/>
    <w:rsid w:val="0076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5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rant.ru/products/ipo/prime/doc/71222832/" TargetMode="External"/><Relationship Id="rId4" Type="http://schemas.openxmlformats.org/officeDocument/2006/relationships/hyperlink" Target="http://www.garant.ru/products/ipo/prime/doc/712228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1497</Words>
  <Characters>8535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2018-07-21T07:32:00Z</cp:lastPrinted>
  <dcterms:created xsi:type="dcterms:W3CDTF">2018-07-21T07:26:00Z</dcterms:created>
  <dcterms:modified xsi:type="dcterms:W3CDTF">2018-07-21T07:39:00Z</dcterms:modified>
</cp:coreProperties>
</file>